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31" w:rsidRDefault="00B03331">
      <w:pPr>
        <w:spacing w:line="276" w:lineRule="auto"/>
        <w:jc w:val="right"/>
        <w:rPr>
          <w:rFonts w:hAnsi="Times New Roman"/>
          <w:sz w:val="28"/>
          <w:szCs w:val="28"/>
        </w:rPr>
      </w:pPr>
    </w:p>
    <w:p w:rsidR="00B03331" w:rsidRDefault="001B384F">
      <w:pPr>
        <w:spacing w:line="276" w:lineRule="auto"/>
        <w:jc w:val="center"/>
        <w:rPr>
          <w:rFonts w:hAnsi="Times New Roman"/>
          <w:b/>
          <w:sz w:val="28"/>
          <w:szCs w:val="28"/>
        </w:rPr>
      </w:pPr>
      <w:bookmarkStart w:id="0" w:name="_GoBack"/>
      <w:bookmarkEnd w:id="0"/>
      <w:r>
        <w:rPr>
          <w:rFonts w:hAnsi="Times New Roman"/>
          <w:b/>
          <w:sz w:val="28"/>
          <w:szCs w:val="28"/>
        </w:rPr>
        <w:t>Формы организации музыкальной деятельности детей</w:t>
      </w:r>
    </w:p>
    <w:p w:rsidR="00B03331" w:rsidRDefault="00B03331">
      <w:pPr>
        <w:spacing w:line="276" w:lineRule="auto"/>
        <w:jc w:val="center"/>
        <w:rPr>
          <w:rFonts w:hAnsi="Times New Roman"/>
          <w:sz w:val="28"/>
          <w:szCs w:val="28"/>
        </w:rPr>
      </w:pPr>
    </w:p>
    <w:p w:rsidR="00B03331" w:rsidRDefault="001B384F">
      <w:pPr>
        <w:spacing w:line="276" w:lineRule="auto"/>
        <w:rPr>
          <w:rFonts w:hAnsi="Times New Roman"/>
          <w:b/>
          <w:sz w:val="28"/>
          <w:szCs w:val="28"/>
        </w:rPr>
      </w:pPr>
      <w:r>
        <w:rPr>
          <w:rFonts w:hAnsi="Times New Roman"/>
          <w:b/>
          <w:sz w:val="28"/>
          <w:szCs w:val="28"/>
        </w:rPr>
        <w:t>План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1. Занятия в детском саду.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2. Музыка на физкультурных занятиях и утренней гимнастике.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3. Особенности организации и проведения развлечений и праздников в детском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саду.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4. Музыкальное </w:t>
      </w:r>
      <w:r>
        <w:rPr>
          <w:rFonts w:hAnsi="Times New Roman"/>
          <w:sz w:val="28"/>
          <w:szCs w:val="28"/>
        </w:rPr>
        <w:t>воспитание в семье.</w:t>
      </w:r>
    </w:p>
    <w:p w:rsidR="00B03331" w:rsidRDefault="00B03331">
      <w:pPr>
        <w:spacing w:line="276" w:lineRule="auto"/>
        <w:rPr>
          <w:rFonts w:hAnsi="Times New Roman"/>
          <w:sz w:val="28"/>
          <w:szCs w:val="28"/>
        </w:rPr>
      </w:pPr>
    </w:p>
    <w:p w:rsidR="00B03331" w:rsidRDefault="001B384F">
      <w:pPr>
        <w:spacing w:line="276" w:lineRule="auto"/>
        <w:rPr>
          <w:rFonts w:hAnsi="Times New Roman"/>
          <w:b/>
          <w:sz w:val="28"/>
          <w:szCs w:val="28"/>
        </w:rPr>
      </w:pPr>
      <w:r>
        <w:rPr>
          <w:rFonts w:hAnsi="Times New Roman"/>
          <w:b/>
          <w:sz w:val="28"/>
          <w:szCs w:val="28"/>
        </w:rPr>
        <w:t>1. Занятия в детском саду.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Музыкальные занятия — основная форма организации воспитания, обучения, развития детей — базируется на обязательных программных требованиях, составленных с учетом возрастных особенностей дошкольников. Это форм</w:t>
      </w:r>
      <w:r>
        <w:rPr>
          <w:rFonts w:hAnsi="Times New Roman"/>
          <w:sz w:val="28"/>
          <w:szCs w:val="28"/>
        </w:rPr>
        <w:t>а учебного процесса, в котором одновременно участвуют все дети того или иного возраста. Они коллективно поют, играют, пляшут. Объединенные общими переживаниями, стремлением выполнить общее дело, ребята чувствуют, что успех и неудача каждого — успех и неуда</w:t>
      </w:r>
      <w:r>
        <w:rPr>
          <w:rFonts w:hAnsi="Times New Roman"/>
          <w:sz w:val="28"/>
          <w:szCs w:val="28"/>
        </w:rPr>
        <w:t>ча всего коллектива. Такая форма организации детской музыкальной деятельности является наиболее эффективной.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Музыкальные способности ребенка дошкольного возраста проявляются в совместной деятельности со взрослым и другими детьми. Педагог правильным подходо</w:t>
      </w:r>
      <w:r>
        <w:rPr>
          <w:rFonts w:hAnsi="Times New Roman"/>
          <w:sz w:val="28"/>
          <w:szCs w:val="28"/>
        </w:rPr>
        <w:t>м, последовательностью методических приемов влияет на индивидуальное развитие каждого опосредованно через весь детский коллектив. При этом используется положительный пример сверстников, помогающий отстающему быстрее преодолеть трудности.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Занятия проводятся</w:t>
      </w:r>
      <w:r>
        <w:rPr>
          <w:rFonts w:hAnsi="Times New Roman"/>
          <w:sz w:val="28"/>
          <w:szCs w:val="28"/>
        </w:rPr>
        <w:t xml:space="preserve"> в соответствии с программой планомерно по всем видам музыкальной деятельности. Педагог распределяет материал на несколько занятий, организуя каждое из них так, что оно является и самостоятельным, и как бы отрезком целостного педагогического процесса. Важн</w:t>
      </w:r>
      <w:r>
        <w:rPr>
          <w:rFonts w:hAnsi="Times New Roman"/>
          <w:sz w:val="28"/>
          <w:szCs w:val="28"/>
        </w:rPr>
        <w:t>о также заинтересовать детей последующими занятиями, рассказать, какие они выучат песни, как подготовятся к празднику и т. п. Любое занятие должно быть связано с предыдущими и последующими. Можно наметить примерную схему организации учебного процесса: озна</w:t>
      </w:r>
      <w:r>
        <w:rPr>
          <w:rFonts w:hAnsi="Times New Roman"/>
          <w:sz w:val="28"/>
          <w:szCs w:val="28"/>
        </w:rPr>
        <w:t>комление с новым материалом, разучивание частично усвоенного, закрепление полученных знаний.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lastRenderedPageBreak/>
        <w:t>На занятиях происходит различная смена деятельности: дети поют, танцуют, играют, слушают музыку. Это создает известные трудности для педагога, так как он должен, у</w:t>
      </w:r>
      <w:r>
        <w:rPr>
          <w:rFonts w:hAnsi="Times New Roman"/>
          <w:sz w:val="28"/>
          <w:szCs w:val="28"/>
        </w:rPr>
        <w:t>мело переключая внимание ребят, настраивать их на иное переживание в связи с меняющимся характером музыки. Вместе с тем сочетание заданий различной эмоциональной и физической нагрузки одновременно помогает руководителю динамично и разнообразно вести обучен</w:t>
      </w:r>
      <w:r>
        <w:rPr>
          <w:rFonts w:hAnsi="Times New Roman"/>
          <w:sz w:val="28"/>
          <w:szCs w:val="28"/>
        </w:rPr>
        <w:t>ие.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Организация занятий определяется возрастными особенностями детей и сказывается на изменяющихся взаимоотношениях взрослого и ребенка.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Учитывая задачи, возникающие в ходе работы, педагог может применить форму индивидуальных занятий. Иногда ребенок после </w:t>
      </w:r>
      <w:r>
        <w:rPr>
          <w:rFonts w:hAnsi="Times New Roman"/>
          <w:sz w:val="28"/>
          <w:szCs w:val="28"/>
        </w:rPr>
        <w:t>долгого отсутствия теряется, не понимает, как себя вести в той или иной ситуации, выключается из общего коллективного ритма действий. В таком случае целесообразны кратковременные (2-3 минуты) индивидуальные занятия, которые проводятся после общего. Педагог</w:t>
      </w:r>
      <w:r>
        <w:rPr>
          <w:rFonts w:hAnsi="Times New Roman"/>
          <w:sz w:val="28"/>
          <w:szCs w:val="28"/>
        </w:rPr>
        <w:t xml:space="preserve"> выясняет причину отставания ребенка, объясняет и показывает тот или иной прием в пении, движении, упражняет его в выполнении какого-либо задания. Достаточно позаниматься с отстающим 3—4 раза, и он уже с удовольствием начинает активно действовать в коллект</w:t>
      </w:r>
      <w:r>
        <w:rPr>
          <w:rFonts w:hAnsi="Times New Roman"/>
          <w:sz w:val="28"/>
          <w:szCs w:val="28"/>
        </w:rPr>
        <w:t>иве. Однако в дальнейшем педагог продолжает наблюдать за ним и по мере необходимости опять привлекает на некоторое время к индивидуальным занятиям.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Могут иметь место занятия с небольшой группой, когда необходимо помочь детям овладеть тем или иным приемом и</w:t>
      </w:r>
      <w:r>
        <w:rPr>
          <w:rFonts w:hAnsi="Times New Roman"/>
          <w:sz w:val="28"/>
          <w:szCs w:val="28"/>
        </w:rPr>
        <w:t>гры на музыкальных инструментах, разучить какое-либо произведение для последующего его исполнения на празднике «по секрету» от других и т. д.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Занятия небольшими группами и индивидуальные носят эпизодический характер, проводятся по мере необходимости, когда</w:t>
      </w:r>
      <w:r>
        <w:rPr>
          <w:rFonts w:hAnsi="Times New Roman"/>
          <w:sz w:val="28"/>
          <w:szCs w:val="28"/>
        </w:rPr>
        <w:t xml:space="preserve"> имеются соответствующие условия.</w:t>
      </w:r>
    </w:p>
    <w:p w:rsidR="00B03331" w:rsidRDefault="00B03331">
      <w:pPr>
        <w:spacing w:line="276" w:lineRule="auto"/>
        <w:rPr>
          <w:rFonts w:hAnsi="Times New Roman"/>
          <w:sz w:val="28"/>
          <w:szCs w:val="28"/>
        </w:rPr>
      </w:pPr>
    </w:p>
    <w:p w:rsidR="00B03331" w:rsidRDefault="001B384F">
      <w:pPr>
        <w:spacing w:line="276" w:lineRule="auto"/>
        <w:rPr>
          <w:rFonts w:hAnsi="Times New Roman"/>
          <w:b/>
          <w:sz w:val="28"/>
          <w:szCs w:val="28"/>
        </w:rPr>
      </w:pPr>
      <w:r>
        <w:rPr>
          <w:rFonts w:hAnsi="Times New Roman"/>
          <w:b/>
          <w:sz w:val="28"/>
          <w:szCs w:val="28"/>
        </w:rPr>
        <w:t>2. Музыка на физкультурных занятиях и утренней гимнастике.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Музыка, сопровождающая физические упражнения, создает определенный эмоциональный настрой, активизирует внимание детей, повышает выразительность движений. Влияя на</w:t>
      </w:r>
      <w:r>
        <w:rPr>
          <w:rFonts w:hAnsi="Times New Roman"/>
          <w:sz w:val="28"/>
          <w:szCs w:val="28"/>
        </w:rPr>
        <w:t xml:space="preserve"> физиологические процессы детского организма, она увеличивает амплитуду дыхания, легочную вентиляцию. Поднятие эмоционального тонуса и улучшение работоспособности организма облегчает выполнение движений. Вместе с тем разнообразное музыкальное </w:t>
      </w:r>
      <w:r>
        <w:rPr>
          <w:rFonts w:hAnsi="Times New Roman"/>
          <w:sz w:val="28"/>
          <w:szCs w:val="28"/>
        </w:rPr>
        <w:lastRenderedPageBreak/>
        <w:t>сопровождение</w:t>
      </w:r>
      <w:r>
        <w:rPr>
          <w:rFonts w:hAnsi="Times New Roman"/>
          <w:sz w:val="28"/>
          <w:szCs w:val="28"/>
        </w:rPr>
        <w:t xml:space="preserve"> упражнений обогащает музыкальный опыт ребенка, содействует воспитанию эмоциональной отзывчивости на музыку, развитию слуховых представлений, чувства ритма.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Физические упражнения под музыку проводятся в детском саду на утренней гимнастике, физкультминутке,</w:t>
      </w:r>
      <w:r>
        <w:rPr>
          <w:rFonts w:hAnsi="Times New Roman"/>
          <w:sz w:val="28"/>
          <w:szCs w:val="28"/>
        </w:rPr>
        <w:t xml:space="preserve"> физкультурных занятиях.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В отличие от занятий по ритмике, где ведущими являются задачи музыкального развития ребенка, в данном случае на первый план выступают задачи физического воспитания: охрана и укрепление здоровья детей, развитие физических качеств, ф</w:t>
      </w:r>
      <w:r>
        <w:rPr>
          <w:rFonts w:hAnsi="Times New Roman"/>
          <w:sz w:val="28"/>
          <w:szCs w:val="28"/>
        </w:rPr>
        <w:t>ормирование двигательных навыков. Яркие, динамичные художественные музыкальные произведения, соответствующие характеру и содержанию физических упражнений, способствуют физическому совершенствованию ребенка, выработке красивой осанки, правильной координации</w:t>
      </w:r>
      <w:r>
        <w:rPr>
          <w:rFonts w:hAnsi="Times New Roman"/>
          <w:sz w:val="28"/>
          <w:szCs w:val="28"/>
        </w:rPr>
        <w:t xml:space="preserve"> движений.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Из всех физических упражнений, выполняемых под музыкальное сопровождение, наиболее целесообразны основные движения (ходьба, бег, поскоки), общеразвивающие и строевые упражнения, а также подвижные игры типа.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Каждый вид физических упражнений требу</w:t>
      </w:r>
      <w:r>
        <w:rPr>
          <w:rFonts w:hAnsi="Times New Roman"/>
          <w:sz w:val="28"/>
          <w:szCs w:val="28"/>
        </w:rPr>
        <w:t>ет тщательного подбора музыкальных произведений. Например, ходьба в различных построениях и перестроениях обычно проводится под маршевую музыку бодрого, четкого, иногда стремительного характера. Аналогично подбирают музыкальное сопровождение к бегу, поскок</w:t>
      </w:r>
      <w:r>
        <w:rPr>
          <w:rFonts w:hAnsi="Times New Roman"/>
          <w:sz w:val="28"/>
          <w:szCs w:val="28"/>
        </w:rPr>
        <w:t>ам. Бег грациозный, мягкий, «стелющийся» требует музыки такого же характера, например вальса, а «острый», «мелкий», с выбрасыванием ног—стремительного, задорного галопа или польки.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Прыжки-поскоки тоже бывают и быстрыми, и широкими, замедленными. В первом </w:t>
      </w:r>
      <w:r>
        <w:rPr>
          <w:rFonts w:hAnsi="Times New Roman"/>
          <w:sz w:val="28"/>
          <w:szCs w:val="28"/>
        </w:rPr>
        <w:t>случае подходит динамичная, легкая музыка, желательно с подчеркнутой сильной долей такта, во втором— плавная.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Общеразвивающие упражнения разделяют обычно на две основные группы: без предметов и с предметами. По характеру их также можно разбить на несколько</w:t>
      </w:r>
      <w:r>
        <w:rPr>
          <w:rFonts w:hAnsi="Times New Roman"/>
          <w:sz w:val="28"/>
          <w:szCs w:val="28"/>
        </w:rPr>
        <w:t xml:space="preserve"> основных групп и соответственно выделить виды музыкального сопровождения.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Первая группа объединяет упражнения движениями плавными, с большой амплитудой. К этой группе можно отнести упражнения с обручами, шарфами, лентами. Их основное музыкальное сопровожд</w:t>
      </w:r>
      <w:r>
        <w:rPr>
          <w:rFonts w:hAnsi="Times New Roman"/>
          <w:sz w:val="28"/>
          <w:szCs w:val="28"/>
        </w:rPr>
        <w:t>ение — вальс умеренного темпа.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lastRenderedPageBreak/>
        <w:t>Вторую группу составляют упражнения четкого, динамичного характера. Музыкальным сопровождением может служить умеренного темпа бодрый марш или жизнерадостный гавот.</w:t>
      </w:r>
    </w:p>
    <w:p w:rsidR="00B03331" w:rsidRDefault="00B03331">
      <w:pPr>
        <w:spacing w:line="276" w:lineRule="auto"/>
        <w:rPr>
          <w:rFonts w:hAnsi="Times New Roman"/>
          <w:sz w:val="28"/>
          <w:szCs w:val="28"/>
        </w:rPr>
      </w:pP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Третья группа включает упражнения с четкими, энергичными, с </w:t>
      </w:r>
      <w:r>
        <w:rPr>
          <w:rFonts w:hAnsi="Times New Roman"/>
          <w:sz w:val="28"/>
          <w:szCs w:val="28"/>
        </w:rPr>
        <w:t>короткой амплитудой движениями: сгибание и разгибание ног и рук, повороты ладоней, вращение руками, пружинящие приседания, быстрые шаги, поскоки, наклоны. Музыкальное сопровождение отличается быстрым темпом и большой динамичностью, преимущественно звучит п</w:t>
      </w:r>
      <w:r>
        <w:rPr>
          <w:rFonts w:hAnsi="Times New Roman"/>
          <w:sz w:val="28"/>
          <w:szCs w:val="28"/>
        </w:rPr>
        <w:t>олька.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Музыкальное сопровождение применяется в зависимости от этапа разучивания физических упражнений. При ознакомлении с движением, его показе музыка облегчает восприятие. Разучивание сложных элементов упражнения проводится без музыки. Когда упражнение ос</w:t>
      </w:r>
      <w:r>
        <w:rPr>
          <w:rFonts w:hAnsi="Times New Roman"/>
          <w:sz w:val="28"/>
          <w:szCs w:val="28"/>
        </w:rPr>
        <w:t>воено, его вновь проводят с музыкальным сопровождением, чтобы придать ему большую выразительность.</w:t>
      </w:r>
    </w:p>
    <w:p w:rsidR="00B03331" w:rsidRDefault="00B03331">
      <w:pPr>
        <w:spacing w:line="276" w:lineRule="auto"/>
        <w:rPr>
          <w:rFonts w:hAnsi="Times New Roman"/>
          <w:sz w:val="28"/>
          <w:szCs w:val="28"/>
        </w:rPr>
      </w:pPr>
    </w:p>
    <w:p w:rsidR="00B03331" w:rsidRDefault="001B384F">
      <w:pPr>
        <w:spacing w:line="276" w:lineRule="auto"/>
        <w:rPr>
          <w:rFonts w:hAnsi="Times New Roman"/>
          <w:b/>
          <w:sz w:val="28"/>
          <w:szCs w:val="28"/>
        </w:rPr>
      </w:pPr>
      <w:r>
        <w:rPr>
          <w:rFonts w:hAnsi="Times New Roman"/>
          <w:b/>
          <w:sz w:val="28"/>
          <w:szCs w:val="28"/>
        </w:rPr>
        <w:t>3. Особенности организации и проведения развлечений и праздников в детском саду.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Особое место в воспитании детей дошкольного возраста занимает праздник, одн</w:t>
      </w:r>
      <w:r>
        <w:rPr>
          <w:rFonts w:hAnsi="Times New Roman"/>
          <w:sz w:val="28"/>
          <w:szCs w:val="28"/>
        </w:rPr>
        <w:t>а из основных целей которого—формирование разнообразных эмоций и чувств, являющихся важнейшим условием развития личности. Праздник объединяет в себе различные виды искусства: музыку, художественное слово, танец, драматизацию, изобразительное искусство; поэ</w:t>
      </w:r>
      <w:r>
        <w:rPr>
          <w:rFonts w:hAnsi="Times New Roman"/>
          <w:sz w:val="28"/>
          <w:szCs w:val="28"/>
        </w:rPr>
        <w:t>тому он прежде всего развивает у детей эстетические чувства, эстетическое отношение к окружающей действительности.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Музыка как ведущий компонент праздника соединяет все виды искусства, создает определенный эмоциональный настрой в соответствии с основной тем</w:t>
      </w:r>
      <w:r>
        <w:rPr>
          <w:rFonts w:hAnsi="Times New Roman"/>
          <w:sz w:val="28"/>
          <w:szCs w:val="28"/>
        </w:rPr>
        <w:t>ой торжества. Она должна вызывать у ребят сопереживание.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Тематика и содержание сезонных праздников также являются определяющими в подборе музыки. Палитра музыкальных произведений, передающих образы, настроения праздников, отличается большим разнообразием: </w:t>
      </w:r>
      <w:r>
        <w:rPr>
          <w:rFonts w:hAnsi="Times New Roman"/>
          <w:sz w:val="28"/>
          <w:szCs w:val="28"/>
        </w:rPr>
        <w:t>от веселой, торжественной, ликующей до мягкой, спокойной, задумчивой.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Создание соответствующего эмоционального настроя на тот или иной праздник во многом зависит от тщательно составленной программы. Педагог продумывает тему, форму программы, подбирает </w:t>
      </w:r>
      <w:r>
        <w:rPr>
          <w:rFonts w:hAnsi="Times New Roman"/>
          <w:sz w:val="28"/>
          <w:szCs w:val="28"/>
        </w:rPr>
        <w:t xml:space="preserve">музыкально-литературный материал, уделяет внимание сюрпризным моментам, художественному оформлению. Необходимо учитывать и конкретные условия детского сада, </w:t>
      </w:r>
      <w:r>
        <w:rPr>
          <w:rFonts w:hAnsi="Times New Roman"/>
          <w:sz w:val="28"/>
          <w:szCs w:val="28"/>
        </w:rPr>
        <w:lastRenderedPageBreak/>
        <w:t>возрастной группы, чтобы вся организация праздника отвечала интересам детей и каждый ребенок получи</w:t>
      </w:r>
      <w:r>
        <w:rPr>
          <w:rFonts w:hAnsi="Times New Roman"/>
          <w:sz w:val="28"/>
          <w:szCs w:val="28"/>
        </w:rPr>
        <w:t>л удовольствие от посильного участия в нем. Это трудная задача для педагога, но ему нужно стремиться всем детям подбирать выступления по их силам, возможностям и наклонностям. Структура праздника может быть различной. Например, вначале выступают дети, а за</w:t>
      </w:r>
      <w:r>
        <w:rPr>
          <w:rFonts w:hAnsi="Times New Roman"/>
          <w:sz w:val="28"/>
          <w:szCs w:val="28"/>
        </w:rPr>
        <w:t>тем проводятся общие пляски, хороводы, игры и аттракционы. Допускается и другой вариант, когда все эти номера чередуются.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Праздники можно проводить в утреннее время или во второй половине дня. Их продолжительность от 20 минут и не более 1 часа в зависимост</w:t>
      </w:r>
      <w:r>
        <w:rPr>
          <w:rFonts w:hAnsi="Times New Roman"/>
          <w:sz w:val="28"/>
          <w:szCs w:val="28"/>
        </w:rPr>
        <w:t>и от возраста детей и содержания самого праздника.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Красочность, торжественность, разнообразие празднику придает оформление—специально подобранные декорации, костюмы и атрибуты для детей, использование пластинок, магнитофонных записей для сопровождения танц</w:t>
      </w:r>
      <w:r>
        <w:rPr>
          <w:rFonts w:hAnsi="Times New Roman"/>
          <w:sz w:val="28"/>
          <w:szCs w:val="28"/>
        </w:rPr>
        <w:t>ев, хороводов, театральных инсценировок. Желательно, чтобы дети (особенно это касается старших дошкольников) тоже участвовали в подготовке оформления праздников.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Праздник выполняет свою воспитательную функцию, если в детском саду ведется систематическая ра</w:t>
      </w:r>
      <w:r>
        <w:rPr>
          <w:rFonts w:hAnsi="Times New Roman"/>
          <w:sz w:val="28"/>
          <w:szCs w:val="28"/>
        </w:rPr>
        <w:t>бота, в частности по музыкальному воспитанию. Четкое перспективное позволяет спокойно, без спешки и переутомления детей подготовиться к празднику, разучить с ними весь необходимый материал.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В подготовке праздника принимает участие весь педагогический колле</w:t>
      </w:r>
      <w:r>
        <w:rPr>
          <w:rFonts w:hAnsi="Times New Roman"/>
          <w:sz w:val="28"/>
          <w:szCs w:val="28"/>
        </w:rPr>
        <w:t>ктив детского сада, но особая роль отводится музыкальному руководителю и воспитателям возрастной группы. Они должны из разученного музыкального репертуара отобрать те произведения, которые наиболее ярко и образно исполняются детьми, затем выстроить их в оп</w:t>
      </w:r>
      <w:r>
        <w:rPr>
          <w:rFonts w:hAnsi="Times New Roman"/>
          <w:sz w:val="28"/>
          <w:szCs w:val="28"/>
        </w:rPr>
        <w:t>ределенной последовательности, включая также стихотворения, инсценировки, аттракционы и сюрпризы.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Подготовка ведущего к празднику включает и психологический настрой на создание радостной и доброжелательной атмосферы среди всех участников. Ведущему помогают</w:t>
      </w:r>
      <w:r>
        <w:rPr>
          <w:rFonts w:hAnsi="Times New Roman"/>
          <w:sz w:val="28"/>
          <w:szCs w:val="28"/>
        </w:rPr>
        <w:t xml:space="preserve"> подготовиться музыкальный руководитель, старший воспитатель, заведующий детским садом.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Программа концерта не должна быть знакома ребятам целиком, хотя некоторые песни (игры) обе группы могут исполнить вместе. В сценарий включают и индивидуальные выступлен</w:t>
      </w:r>
      <w:r>
        <w:rPr>
          <w:rFonts w:hAnsi="Times New Roman"/>
          <w:sz w:val="28"/>
          <w:szCs w:val="28"/>
        </w:rPr>
        <w:t>ия детей. Грамотное исполнение музыкального репертуара взрослыми и детьми—необходимое условие воспитательного воздействия праздника.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lastRenderedPageBreak/>
        <w:t>Что касается взрослых, то музыкальный руководитель, ведущий и его помощники должны свободно владеть всей программой праздни</w:t>
      </w:r>
      <w:r>
        <w:rPr>
          <w:rFonts w:hAnsi="Times New Roman"/>
          <w:sz w:val="28"/>
          <w:szCs w:val="28"/>
        </w:rPr>
        <w:t>ка. Музыкальный руководитель обеспечивает полноценное звучание музыкальных произведений, их художественное исполнение. Он должен внимательно отнестись к вступлению к песне и танцу, чтобы настроить детей на выразительное исполнение. Роль ведущего центральна</w:t>
      </w:r>
      <w:r>
        <w:rPr>
          <w:rFonts w:hAnsi="Times New Roman"/>
          <w:sz w:val="28"/>
          <w:szCs w:val="28"/>
        </w:rPr>
        <w:t>я на празднике, но его успех во многом зависит от помощников, которые при необходимости незаметно включаются в ход представления, чтобы сохранить его стройность и непринужденность. Во всех непредвиденных ситуациях ведущий должен проявить выдержку, находчив</w:t>
      </w:r>
      <w:r>
        <w:rPr>
          <w:rFonts w:hAnsi="Times New Roman"/>
          <w:sz w:val="28"/>
          <w:szCs w:val="28"/>
        </w:rPr>
        <w:t>ость, чтобы вернуть праздник в нужное русло.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На празднике дети показывают свои достижения, и, кроме этого, праздники являются источником новых впечатлений для ребенка, стимулом его дальнейшего развития.</w:t>
      </w:r>
    </w:p>
    <w:p w:rsidR="00B03331" w:rsidRDefault="00B03331">
      <w:pPr>
        <w:spacing w:line="276" w:lineRule="auto"/>
        <w:rPr>
          <w:rFonts w:hAnsi="Times New Roman"/>
          <w:sz w:val="28"/>
          <w:szCs w:val="28"/>
        </w:rPr>
      </w:pPr>
    </w:p>
    <w:p w:rsidR="00B03331" w:rsidRDefault="001B384F">
      <w:pPr>
        <w:spacing w:line="276" w:lineRule="auto"/>
        <w:rPr>
          <w:rFonts w:hAnsi="Times New Roman"/>
          <w:b/>
          <w:sz w:val="28"/>
          <w:szCs w:val="28"/>
        </w:rPr>
      </w:pPr>
      <w:r>
        <w:rPr>
          <w:rFonts w:hAnsi="Times New Roman"/>
          <w:b/>
          <w:sz w:val="28"/>
          <w:szCs w:val="28"/>
        </w:rPr>
        <w:t>4. Музыкальное воспитание в семье.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Во всем мире приз</w:t>
      </w:r>
      <w:r>
        <w:rPr>
          <w:rFonts w:hAnsi="Times New Roman"/>
          <w:sz w:val="28"/>
          <w:szCs w:val="28"/>
        </w:rPr>
        <w:t>нано, что лучшие условия для развития и воспитания ребенка раннего возраста, в том числе и музыкального, создаются в семье.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А в России музыкальное воспитание в семье имеет глубокие исторические корни. Музыкальное воспитание вошло в круг воспитания дворянск</w:t>
      </w:r>
      <w:r>
        <w:rPr>
          <w:rFonts w:hAnsi="Times New Roman"/>
          <w:sz w:val="28"/>
          <w:szCs w:val="28"/>
        </w:rPr>
        <w:t>их семей, даже среднего сословия.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С рождения младенец попадает в мир наполненный звуками. Уже в три- четыре месяца малыш не только прислушивается к музыке, но и воспринимает её эмоционально. Малыш чувствует интонацию, мелодику человеческой речи. На слова, </w:t>
      </w:r>
      <w:r>
        <w:rPr>
          <w:rFonts w:hAnsi="Times New Roman"/>
          <w:sz w:val="28"/>
          <w:szCs w:val="28"/>
        </w:rPr>
        <w:t>сказанные ласково, отвечает улыбкой, тянется ко взрослому ручками. При звуках колыбельной лежит спокойно, при бодрой, радостной музыке восклицает, иногда приплясывает. Когда же начинать музыкальное воспитание ребёнка. Золтан Кодак изрёк: «За девять месяцев</w:t>
      </w:r>
      <w:r>
        <w:rPr>
          <w:rFonts w:hAnsi="Times New Roman"/>
          <w:sz w:val="28"/>
          <w:szCs w:val="28"/>
        </w:rPr>
        <w:t xml:space="preserve"> до рождения ребёнка. А ещё лучше за девять месяцев до рождения его матери.»  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</w:t>
      </w:r>
      <w:r>
        <w:rPr>
          <w:rFonts w:hAnsi="Times New Roman"/>
          <w:sz w:val="28"/>
          <w:szCs w:val="28"/>
        </w:rPr>
        <w:t>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 Родители должны знать методы и приемы,</w:t>
      </w:r>
      <w:r>
        <w:rPr>
          <w:rFonts w:hAnsi="Times New Roman"/>
          <w:sz w:val="28"/>
          <w:szCs w:val="28"/>
        </w:rPr>
        <w:t xml:space="preserve"> формы организации музыкального воспитания в семье, понимать значение музыкального воспитания, повышать свой собственный культурный уровень.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lastRenderedPageBreak/>
        <w:t>Музыкальное воспитание и развитие ребенка в семье зависит от тех предпосылок и условий, которые определяются врожде</w:t>
      </w:r>
      <w:r>
        <w:rPr>
          <w:rFonts w:hAnsi="Times New Roman"/>
          <w:sz w:val="28"/>
          <w:szCs w:val="28"/>
        </w:rPr>
        <w:t>нными музыкальными задатками и образом жизни семьи, ее традициями, отношением к музыке и музыкальной деятельности, общей культурой.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Как известно, все семьи имеют разный уровень музыкальной культуры. В одних с уважением относятся к народной и классической м</w:t>
      </w:r>
      <w:r>
        <w:rPr>
          <w:rFonts w:hAnsi="Times New Roman"/>
          <w:sz w:val="28"/>
          <w:szCs w:val="28"/>
        </w:rPr>
        <w:t>узыке, профессии музыканта, часто посещают концерты, музыкальные спектакли, в доме звучит музыка, которую взрослые слушают вместе с ребенком. Родители, понимая, какую радость и духовное удовлетворение приносит детям музыка, стараются дать им музыкальное об</w:t>
      </w:r>
      <w:r>
        <w:rPr>
          <w:rFonts w:hAnsi="Times New Roman"/>
          <w:sz w:val="28"/>
          <w:szCs w:val="28"/>
        </w:rPr>
        <w:t>разование, развить их способности.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 В некоторых семьях мало обеспокоены музыкальным воспитанием детей, даже с очень хорошими задатками, так как родители не видят в этом практической пользы. К музыке у них отношение лишь как к средству развлечения. В таких </w:t>
      </w:r>
      <w:r>
        <w:rPr>
          <w:rFonts w:hAnsi="Times New Roman"/>
          <w:sz w:val="28"/>
          <w:szCs w:val="28"/>
        </w:rPr>
        <w:t>семьях ребенок слышит в основном современную «легкую» музыку, потому что к «серьезной» музыке его родители безразличны.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Вместе с тем в семье имеются все возможности для применения различных видов музыкальной деятельности (восприятие, исполнительство, </w:t>
      </w:r>
      <w:r>
        <w:rPr>
          <w:rFonts w:hAnsi="Times New Roman"/>
          <w:sz w:val="28"/>
          <w:szCs w:val="28"/>
        </w:rPr>
        <w:t>творчество, музыкально - образовательная деятельность). В семье, серьезно занимающейся музыкальным воспитанием, ребенок постоянно находится в музыкальной среде, он с первых дней жизни получает разнообразные и ценные впечатления, на основе которых развивают</w:t>
      </w:r>
      <w:r>
        <w:rPr>
          <w:rFonts w:hAnsi="Times New Roman"/>
          <w:sz w:val="28"/>
          <w:szCs w:val="28"/>
        </w:rPr>
        <w:t>ся музыкальные способности, формируется музыкальная культура. Дома ребенок может слушать музыку по своему желанию в профессиональном исполнении и качественном звучании.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Среди видов исполнительства наиболее доступны пение и игра на музыкальных инструментах.</w:t>
      </w:r>
      <w:r>
        <w:rPr>
          <w:rFonts w:hAnsi="Times New Roman"/>
          <w:sz w:val="28"/>
          <w:szCs w:val="28"/>
        </w:rPr>
        <w:t xml:space="preserve"> Ребенок без специальных занятий способен усвоить песни, которые он слышит. Игра на фортепиано требует профессионального обучения, но во многих семьях есть музыкальные инструменты – игрушки (металлофон, ксилофон, арфа, дудочка). Родители могут обучать дете</w:t>
      </w:r>
      <w:r>
        <w:rPr>
          <w:rFonts w:hAnsi="Times New Roman"/>
          <w:sz w:val="28"/>
          <w:szCs w:val="28"/>
        </w:rPr>
        <w:t>й игре на этих инструментах, если сами умеют подбирать мелодию по слyxy.  Иначе дети будут видеть, в этих инструментах лишь игрушки, предназначенные только для забавы.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 Реже всего в семьях занимаются с детьми музыкальным творчеством, за исключением семей п</w:t>
      </w:r>
      <w:r>
        <w:rPr>
          <w:rFonts w:hAnsi="Times New Roman"/>
          <w:sz w:val="28"/>
          <w:szCs w:val="28"/>
        </w:rPr>
        <w:t xml:space="preserve">рофессиональных музыкантов. Однако способные дети могут творить спонтанно, «сочинять» музыку во время игр – напевать марш, ритмично стуча солдатиками и изображая, что они маршируют; петь </w:t>
      </w:r>
      <w:r>
        <w:rPr>
          <w:rFonts w:hAnsi="Times New Roman"/>
          <w:sz w:val="28"/>
          <w:szCs w:val="28"/>
        </w:rPr>
        <w:lastRenderedPageBreak/>
        <w:t xml:space="preserve">колыбельную, убаюкивая куклу; импровизировать мелодии на фортепиано, </w:t>
      </w:r>
      <w:r>
        <w:rPr>
          <w:rFonts w:hAnsi="Times New Roman"/>
          <w:sz w:val="28"/>
          <w:szCs w:val="28"/>
        </w:rPr>
        <w:t>детских музыкальных инструментах.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Музыкально — образовательной деятельностью в семье занимаются в основном дети, которые обучаются игре на музыкальном инструменте. Большинство же дошкольников получают музыкальные знания стихийно, без какой - либо системы.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Таким образом, в семье дети получают реальное музыкальное воспитание. Если ребенок посещает детский сад, то «двойное» музыкальное образование позволяет успешнее развивать его музыкальные способности, формировать основы музыкальной культуры.</w:t>
      </w:r>
    </w:p>
    <w:p w:rsidR="00B03331" w:rsidRDefault="001B384F">
      <w:pPr>
        <w:spacing w:line="276" w:lineRule="auto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Педагог в своей</w:t>
      </w:r>
      <w:r>
        <w:rPr>
          <w:rFonts w:hAnsi="Times New Roman"/>
          <w:sz w:val="28"/>
          <w:szCs w:val="28"/>
        </w:rPr>
        <w:t xml:space="preserve"> работе должен учитывать специфику каждой семьи, ориентироваться на различные условия, в которых воспитываются дети, на их домашнее музыкальное окружение.</w:t>
      </w:r>
    </w:p>
    <w:p w:rsidR="00B03331" w:rsidRDefault="00B03331">
      <w:pPr>
        <w:spacing w:line="276" w:lineRule="auto"/>
        <w:rPr>
          <w:rFonts w:hAnsi="Times New Roman"/>
          <w:sz w:val="28"/>
          <w:szCs w:val="28"/>
        </w:rPr>
      </w:pPr>
    </w:p>
    <w:p w:rsidR="00B03331" w:rsidRDefault="00B03331">
      <w:pPr>
        <w:spacing w:line="276" w:lineRule="auto"/>
        <w:rPr>
          <w:rFonts w:hAnsi="Times New Roman"/>
          <w:sz w:val="28"/>
          <w:szCs w:val="28"/>
        </w:rPr>
      </w:pPr>
    </w:p>
    <w:p w:rsidR="00B03331" w:rsidRDefault="00B03331">
      <w:pPr>
        <w:spacing w:line="276" w:lineRule="auto"/>
        <w:jc w:val="right"/>
      </w:pPr>
    </w:p>
    <w:sectPr w:rsidR="00B0333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31"/>
    <w:rsid w:val="001B384F"/>
    <w:rsid w:val="00B0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3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2388</Words>
  <Characters>13614</Characters>
  <Application>Microsoft Office Word</Application>
  <DocSecurity>0</DocSecurity>
  <Lines>113</Lines>
  <Paragraphs>31</Paragraphs>
  <ScaleCrop>false</ScaleCrop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2023-02-01T05:43:00Z</dcterms:created>
  <dcterms:modified xsi:type="dcterms:W3CDTF">2025-11-29T20:04:00Z</dcterms:modified>
  <cp:version>0900.0000.01</cp:version>
</cp:coreProperties>
</file>